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0A" w:rsidRPr="00EB7640" w:rsidRDefault="78DE75DB" w:rsidP="09129A4B">
      <w:pPr>
        <w:pStyle w:val="Titre1"/>
        <w:spacing w:line="240" w:lineRule="auto"/>
        <w:rPr>
          <w:b/>
          <w:sz w:val="36"/>
        </w:rPr>
      </w:pPr>
      <w:r w:rsidRPr="00EB7640">
        <w:rPr>
          <w:b/>
          <w:bCs/>
          <w:sz w:val="24"/>
          <w:szCs w:val="20"/>
        </w:rPr>
        <w:t>G-6.2.1-1 – Plan de collecte des exigences du projet d'approche-programme</w:t>
      </w:r>
    </w:p>
    <w:p w:rsidR="00524BA3" w:rsidRPr="00524BA3" w:rsidRDefault="00524BA3" w:rsidP="09129A4B">
      <w:pPr>
        <w:spacing w:line="240" w:lineRule="auto"/>
      </w:pPr>
    </w:p>
    <w:tbl>
      <w:tblPr>
        <w:tblStyle w:val="Grilledutableau"/>
        <w:tblW w:w="0" w:type="auto"/>
        <w:tblInd w:w="675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82"/>
      </w:tblGrid>
      <w:tr w:rsidR="006D0C5B" w:rsidRPr="00AA1620" w:rsidTr="78DE75DB">
        <w:trPr>
          <w:trHeight w:val="746"/>
        </w:trPr>
        <w:tc>
          <w:tcPr>
            <w:tcW w:w="15582" w:type="dxa"/>
          </w:tcPr>
          <w:p w:rsidR="006D0C5B" w:rsidRPr="00AA1620" w:rsidRDefault="78DE75DB" w:rsidP="004C080D">
            <w:r w:rsidRPr="78DE75DB">
              <w:rPr>
                <w:sz w:val="20"/>
                <w:szCs w:val="20"/>
              </w:rPr>
              <w:t xml:space="preserve">Planifier la collecte des exigences du projet d'approche-programme consiste à préciser les types d'exigences à collecter, les parties prenantes ou les documents à consulter ainsi que les techniques </w:t>
            </w:r>
            <w:r w:rsidR="004C080D">
              <w:rPr>
                <w:sz w:val="20"/>
                <w:szCs w:val="20"/>
              </w:rPr>
              <w:t>qui seront utilisées</w:t>
            </w:r>
            <w:r w:rsidRPr="78DE75DB">
              <w:rPr>
                <w:sz w:val="20"/>
                <w:szCs w:val="20"/>
              </w:rPr>
              <w:t>. Une exigence est une condition à laquelle doit répondre le projet d'approche-programme ou le programme résultant pour satisfaire les attentes ou les besoins des parties prenantes ou celles spécifiées dans divers documents de référence.</w:t>
            </w:r>
          </w:p>
        </w:tc>
      </w:tr>
    </w:tbl>
    <w:p w:rsidR="006D0C5B" w:rsidRDefault="006D0C5B" w:rsidP="09129A4B">
      <w:pPr>
        <w:spacing w:line="240" w:lineRule="auto"/>
      </w:pPr>
    </w:p>
    <w:p w:rsidR="00E1773C" w:rsidRDefault="00E1773C" w:rsidP="09129A4B">
      <w:pPr>
        <w:spacing w:line="240" w:lineRule="auto"/>
      </w:pPr>
      <w:bookmarkStart w:id="0" w:name="_GoBack"/>
      <w:bookmarkEnd w:id="0"/>
    </w:p>
    <w:p w:rsidR="00E1773C" w:rsidRPr="00EB7640" w:rsidRDefault="78DE75DB" w:rsidP="00EB7640">
      <w:pPr>
        <w:pStyle w:val="Titre3"/>
      </w:pPr>
      <w:r w:rsidRPr="00EB7640">
        <w:t>Identification du projet d’approche-programme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5044"/>
      </w:tblGrid>
      <w:tr w:rsidR="00E1773C" w:rsidTr="78DE75DB">
        <w:trPr>
          <w:trHeight w:val="64"/>
        </w:trPr>
        <w:tc>
          <w:tcPr>
            <w:tcW w:w="2376" w:type="dxa"/>
            <w:shd w:val="clear" w:color="auto" w:fill="D9D9D9" w:themeFill="background1" w:themeFillShade="D9"/>
          </w:tcPr>
          <w:p w:rsidR="00E1773C" w:rsidRPr="00D679F4" w:rsidRDefault="78DE75DB" w:rsidP="09129A4B">
            <w:pPr>
              <w:spacing w:before="40" w:after="40"/>
              <w:rPr>
                <w:b/>
              </w:rPr>
            </w:pPr>
            <w:r w:rsidRPr="78DE75DB">
              <w:rPr>
                <w:b/>
                <w:bCs/>
                <w:sz w:val="20"/>
                <w:szCs w:val="20"/>
              </w:rPr>
              <w:t>Titre du projet</w:t>
            </w:r>
          </w:p>
        </w:tc>
        <w:tc>
          <w:tcPr>
            <w:tcW w:w="15044" w:type="dxa"/>
          </w:tcPr>
          <w:p w:rsidR="00E1773C" w:rsidRDefault="00E1773C" w:rsidP="09129A4B">
            <w:pPr>
              <w:spacing w:before="40" w:after="40"/>
            </w:pPr>
          </w:p>
        </w:tc>
      </w:tr>
    </w:tbl>
    <w:p w:rsidR="00E1773C" w:rsidRDefault="00E1773C" w:rsidP="09129A4B">
      <w:pPr>
        <w:spacing w:line="240" w:lineRule="auto"/>
      </w:pPr>
    </w:p>
    <w:p w:rsidR="00E1773C" w:rsidRPr="00176687" w:rsidRDefault="78DE75DB" w:rsidP="00EB7640">
      <w:pPr>
        <w:pStyle w:val="Titre3"/>
      </w:pPr>
      <w:r w:rsidRPr="78DE75DB">
        <w:t>Historique des modifications du gabarit</w:t>
      </w:r>
    </w:p>
    <w:p w:rsidR="00E1773C" w:rsidRPr="0057344B" w:rsidRDefault="78DE75DB" w:rsidP="00E1773C">
      <w:pPr>
        <w:spacing w:line="240" w:lineRule="auto"/>
        <w:rPr>
          <w:i/>
        </w:rPr>
      </w:pPr>
      <w:r w:rsidRPr="78DE75DB">
        <w:rPr>
          <w:i/>
          <w:iCs/>
          <w:sz w:val="20"/>
          <w:szCs w:val="20"/>
        </w:rPr>
        <w:t xml:space="preserve">Tenez un historique des modifications apportées au gabarit tout au long du projet d’approche-programme. </w:t>
      </w:r>
    </w:p>
    <w:tbl>
      <w:tblPr>
        <w:tblStyle w:val="Grilledutableau"/>
        <w:tblW w:w="1672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66"/>
        <w:gridCol w:w="11442"/>
      </w:tblGrid>
      <w:tr w:rsidR="00E1773C" w:rsidTr="78DE75DB">
        <w:tc>
          <w:tcPr>
            <w:tcW w:w="1560" w:type="dxa"/>
            <w:shd w:val="clear" w:color="auto" w:fill="auto"/>
            <w:vAlign w:val="center"/>
          </w:tcPr>
          <w:p w:rsidR="00E1773C" w:rsidRDefault="78DE75DB" w:rsidP="09129A4B">
            <w:pPr>
              <w:jc w:val="center"/>
            </w:pPr>
            <w:r w:rsidRPr="78DE75DB">
              <w:rPr>
                <w:b/>
                <w:bCs/>
                <w:sz w:val="20"/>
                <w:szCs w:val="20"/>
              </w:rPr>
              <w:t>No version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73C" w:rsidRDefault="78DE75DB" w:rsidP="09129A4B">
            <w:pPr>
              <w:jc w:val="center"/>
            </w:pPr>
            <w:r w:rsidRPr="78DE75DB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66" w:type="dxa"/>
            <w:shd w:val="clear" w:color="auto" w:fill="auto"/>
          </w:tcPr>
          <w:p w:rsidR="00E1773C" w:rsidRPr="00A923E2" w:rsidRDefault="78DE75DB" w:rsidP="09129A4B">
            <w:pPr>
              <w:jc w:val="center"/>
              <w:rPr>
                <w:b/>
              </w:rPr>
            </w:pPr>
            <w:r w:rsidRPr="78DE75DB">
              <w:rPr>
                <w:b/>
                <w:bCs/>
                <w:sz w:val="20"/>
                <w:szCs w:val="20"/>
              </w:rPr>
              <w:t>Auteur</w:t>
            </w:r>
          </w:p>
        </w:tc>
        <w:tc>
          <w:tcPr>
            <w:tcW w:w="11442" w:type="dxa"/>
            <w:shd w:val="clear" w:color="auto" w:fill="auto"/>
            <w:vAlign w:val="center"/>
          </w:tcPr>
          <w:p w:rsidR="00E1773C" w:rsidRDefault="78DE75DB" w:rsidP="09129A4B">
            <w:pPr>
              <w:jc w:val="center"/>
            </w:pPr>
            <w:r w:rsidRPr="78DE75DB">
              <w:rPr>
                <w:b/>
                <w:bCs/>
                <w:sz w:val="20"/>
                <w:szCs w:val="20"/>
              </w:rPr>
              <w:t>Modification(s)</w:t>
            </w:r>
          </w:p>
        </w:tc>
      </w:tr>
      <w:tr w:rsidR="00E1773C" w:rsidTr="78DE75DB">
        <w:tc>
          <w:tcPr>
            <w:tcW w:w="1560" w:type="dxa"/>
          </w:tcPr>
          <w:p w:rsidR="00E1773C" w:rsidRDefault="00E1773C" w:rsidP="09129A4B">
            <w:pPr>
              <w:spacing w:before="40" w:after="40"/>
              <w:jc w:val="left"/>
            </w:pPr>
          </w:p>
        </w:tc>
        <w:tc>
          <w:tcPr>
            <w:tcW w:w="1559" w:type="dxa"/>
          </w:tcPr>
          <w:p w:rsidR="00E1773C" w:rsidRDefault="00E1773C" w:rsidP="09129A4B">
            <w:pPr>
              <w:spacing w:before="40" w:after="40"/>
              <w:jc w:val="left"/>
            </w:pPr>
          </w:p>
        </w:tc>
        <w:tc>
          <w:tcPr>
            <w:tcW w:w="2166" w:type="dxa"/>
          </w:tcPr>
          <w:p w:rsidR="00E1773C" w:rsidRDefault="00E1773C" w:rsidP="09129A4B">
            <w:pPr>
              <w:spacing w:before="40" w:after="40"/>
              <w:jc w:val="left"/>
            </w:pPr>
          </w:p>
        </w:tc>
        <w:tc>
          <w:tcPr>
            <w:tcW w:w="11442" w:type="dxa"/>
          </w:tcPr>
          <w:p w:rsidR="00E1773C" w:rsidRDefault="00E1773C" w:rsidP="09129A4B">
            <w:pPr>
              <w:spacing w:before="40" w:after="40"/>
              <w:jc w:val="left"/>
            </w:pPr>
          </w:p>
        </w:tc>
      </w:tr>
      <w:tr w:rsidR="00E1773C" w:rsidTr="78DE75DB">
        <w:tc>
          <w:tcPr>
            <w:tcW w:w="1560" w:type="dxa"/>
          </w:tcPr>
          <w:p w:rsidR="00E1773C" w:rsidRDefault="00E1773C" w:rsidP="09129A4B">
            <w:pPr>
              <w:spacing w:before="40" w:after="40"/>
              <w:jc w:val="left"/>
            </w:pPr>
          </w:p>
        </w:tc>
        <w:tc>
          <w:tcPr>
            <w:tcW w:w="1559" w:type="dxa"/>
          </w:tcPr>
          <w:p w:rsidR="00E1773C" w:rsidRDefault="00E1773C" w:rsidP="09129A4B">
            <w:pPr>
              <w:spacing w:before="40" w:after="40"/>
              <w:jc w:val="left"/>
            </w:pPr>
          </w:p>
        </w:tc>
        <w:tc>
          <w:tcPr>
            <w:tcW w:w="2166" w:type="dxa"/>
          </w:tcPr>
          <w:p w:rsidR="00E1773C" w:rsidRDefault="00E1773C" w:rsidP="09129A4B">
            <w:pPr>
              <w:spacing w:before="40" w:after="40"/>
              <w:jc w:val="left"/>
            </w:pPr>
          </w:p>
        </w:tc>
        <w:tc>
          <w:tcPr>
            <w:tcW w:w="11442" w:type="dxa"/>
          </w:tcPr>
          <w:p w:rsidR="00E1773C" w:rsidRDefault="00E1773C" w:rsidP="09129A4B">
            <w:pPr>
              <w:spacing w:before="40" w:after="40"/>
              <w:jc w:val="left"/>
            </w:pPr>
          </w:p>
        </w:tc>
      </w:tr>
    </w:tbl>
    <w:p w:rsidR="00E1773C" w:rsidRDefault="78DE75DB" w:rsidP="00E1773C">
      <w:pPr>
        <w:spacing w:line="240" w:lineRule="auto"/>
      </w:pPr>
      <w:r w:rsidRPr="78DE75DB">
        <w:rPr>
          <w:b/>
          <w:bCs/>
          <w:sz w:val="20"/>
          <w:szCs w:val="20"/>
        </w:rPr>
        <w:t>Version.</w:t>
      </w:r>
      <w:r w:rsidRPr="78DE75DB">
        <w:rPr>
          <w:sz w:val="20"/>
          <w:szCs w:val="20"/>
        </w:rPr>
        <w:t xml:space="preserve"> Indiquez le numéro de version du gabarit (ex. 1.0, 1.1, 1.2, 2.0). </w:t>
      </w:r>
      <w:r w:rsidRPr="78DE75DB">
        <w:rPr>
          <w:b/>
          <w:bCs/>
          <w:sz w:val="20"/>
          <w:szCs w:val="20"/>
        </w:rPr>
        <w:t xml:space="preserve">Date </w:t>
      </w:r>
      <w:r w:rsidRPr="78DE75DB">
        <w:rPr>
          <w:sz w:val="20"/>
          <w:szCs w:val="20"/>
        </w:rPr>
        <w:t xml:space="preserve">: Indiquez la date à laquelle la modification a été apportée. Auteur : Inscrivez le nom de la personne qui a apporté les modifications. </w:t>
      </w:r>
      <w:r w:rsidRPr="78DE75DB">
        <w:rPr>
          <w:b/>
          <w:bCs/>
          <w:sz w:val="20"/>
          <w:szCs w:val="20"/>
        </w:rPr>
        <w:t xml:space="preserve">Modification </w:t>
      </w:r>
      <w:r w:rsidRPr="78DE75DB">
        <w:rPr>
          <w:sz w:val="20"/>
          <w:szCs w:val="20"/>
        </w:rPr>
        <w:t xml:space="preserve">: Décrivez la ou les modification(s) apportée(s) </w:t>
      </w:r>
    </w:p>
    <w:p w:rsidR="00E1773C" w:rsidRDefault="00E1773C" w:rsidP="09129A4B">
      <w:pPr>
        <w:spacing w:line="240" w:lineRule="auto"/>
      </w:pPr>
      <w:r w:rsidRPr="78DE75DB">
        <w:rPr>
          <w:sz w:val="20"/>
          <w:szCs w:val="20"/>
        </w:rPr>
        <w:br w:type="page"/>
      </w:r>
    </w:p>
    <w:p w:rsidR="00C51E96" w:rsidRPr="00A2646E" w:rsidRDefault="78DE75DB" w:rsidP="00EB7640">
      <w:pPr>
        <w:pStyle w:val="Titre3"/>
      </w:pPr>
      <w:r w:rsidRPr="78DE75DB">
        <w:lastRenderedPageBreak/>
        <w:t xml:space="preserve">Plan de collecte des exigences </w:t>
      </w:r>
    </w:p>
    <w:p w:rsidR="004F5046" w:rsidRPr="006D0C5B" w:rsidRDefault="78DE75DB" w:rsidP="09129A4B">
      <w:pPr>
        <w:spacing w:line="240" w:lineRule="auto"/>
        <w:rPr>
          <w:i/>
        </w:rPr>
      </w:pPr>
      <w:r w:rsidRPr="78DE75DB">
        <w:rPr>
          <w:i/>
          <w:iCs/>
          <w:sz w:val="20"/>
          <w:szCs w:val="20"/>
        </w:rPr>
        <w:t xml:space="preserve">Identifiez les éléments du plan de collecte des exigences du projet d'approche-programme. Les exigences peuvent porter sur la gestion du projet ou sur le programme. Elles peuvent être exprimées par les parties prenantes identifiées dans l’élément de documentation ED/6.1.2-1 (Registre des parties prenantes) ou provenir d’une source documentaire. </w:t>
      </w:r>
    </w:p>
    <w:p w:rsidR="00C815F3" w:rsidRPr="008A167A" w:rsidRDefault="78DE75DB" w:rsidP="00364E61">
      <w:pPr>
        <w:pStyle w:val="Lgende"/>
        <w:spacing w:before="120" w:line="240" w:lineRule="auto"/>
      </w:pPr>
      <w:r w:rsidRPr="78DE75DB">
        <w:t>Tableau (G/6.2.1-1)-1. Plan de collecte des exigences du projet d'approche-programme</w:t>
      </w:r>
    </w:p>
    <w:tbl>
      <w:tblPr>
        <w:tblStyle w:val="Grilledutableau"/>
        <w:tblW w:w="16869" w:type="dxa"/>
        <w:tblInd w:w="675" w:type="dxa"/>
        <w:tblLook w:val="04A0" w:firstRow="1" w:lastRow="0" w:firstColumn="1" w:lastColumn="0" w:noHBand="0" w:noVBand="1"/>
      </w:tblPr>
      <w:tblGrid>
        <w:gridCol w:w="4253"/>
        <w:gridCol w:w="6946"/>
        <w:gridCol w:w="5670"/>
      </w:tblGrid>
      <w:tr w:rsidR="00251A1F" w:rsidTr="78DE75DB">
        <w:tc>
          <w:tcPr>
            <w:tcW w:w="4253" w:type="dxa"/>
            <w:shd w:val="clear" w:color="auto" w:fill="D9D9D9" w:themeFill="background1" w:themeFillShade="D9"/>
          </w:tcPr>
          <w:p w:rsidR="00251A1F" w:rsidRPr="00C815F3" w:rsidRDefault="78DE75DB" w:rsidP="09129A4B">
            <w:pPr>
              <w:jc w:val="center"/>
              <w:rPr>
                <w:b/>
              </w:rPr>
            </w:pPr>
            <w:r w:rsidRPr="78DE75DB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251A1F" w:rsidRPr="00C815F3" w:rsidRDefault="78DE75DB" w:rsidP="09129A4B">
            <w:pPr>
              <w:jc w:val="center"/>
              <w:rPr>
                <w:b/>
              </w:rPr>
            </w:pPr>
            <w:r w:rsidRPr="78DE75DB">
              <w:rPr>
                <w:b/>
                <w:bCs/>
                <w:sz w:val="20"/>
                <w:szCs w:val="20"/>
              </w:rPr>
              <w:t>Technique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51A1F" w:rsidRPr="00C815F3" w:rsidRDefault="78DE75DB" w:rsidP="09129A4B">
            <w:pPr>
              <w:jc w:val="center"/>
              <w:rPr>
                <w:b/>
              </w:rPr>
            </w:pPr>
            <w:r w:rsidRPr="78DE75DB">
              <w:rPr>
                <w:b/>
                <w:bCs/>
                <w:sz w:val="20"/>
                <w:szCs w:val="20"/>
              </w:rPr>
              <w:t>Logistique</w:t>
            </w:r>
          </w:p>
        </w:tc>
      </w:tr>
      <w:tr w:rsidR="00C815F3" w:rsidRPr="00364E61" w:rsidTr="78DE75DB">
        <w:tc>
          <w:tcPr>
            <w:tcW w:w="16869" w:type="dxa"/>
            <w:gridSpan w:val="3"/>
            <w:shd w:val="clear" w:color="auto" w:fill="F2F2F2" w:themeFill="background1" w:themeFillShade="F2"/>
          </w:tcPr>
          <w:p w:rsidR="00C815F3" w:rsidRPr="00364E61" w:rsidRDefault="78DE75DB" w:rsidP="09129A4B">
            <w:pPr>
              <w:rPr>
                <w:b/>
              </w:rPr>
            </w:pPr>
            <w:r w:rsidRPr="78DE75DB">
              <w:rPr>
                <w:b/>
                <w:bCs/>
                <w:sz w:val="20"/>
                <w:szCs w:val="20"/>
              </w:rPr>
              <w:t>Exigences relatives à la gestion du projet d’approche-programme</w:t>
            </w:r>
          </w:p>
        </w:tc>
      </w:tr>
      <w:tr w:rsidR="00251A1F" w:rsidTr="78DE75DB">
        <w:tc>
          <w:tcPr>
            <w:tcW w:w="4253" w:type="dxa"/>
          </w:tcPr>
          <w:p w:rsidR="00251A1F" w:rsidRPr="00C815F3" w:rsidRDefault="00251A1F" w:rsidP="09129A4B"/>
        </w:tc>
        <w:tc>
          <w:tcPr>
            <w:tcW w:w="6946" w:type="dxa"/>
          </w:tcPr>
          <w:p w:rsidR="00251A1F" w:rsidRPr="00C815F3" w:rsidRDefault="00251A1F" w:rsidP="09129A4B"/>
        </w:tc>
        <w:tc>
          <w:tcPr>
            <w:tcW w:w="5670" w:type="dxa"/>
          </w:tcPr>
          <w:p w:rsidR="00251A1F" w:rsidRPr="00C815F3" w:rsidRDefault="00251A1F" w:rsidP="09129A4B"/>
        </w:tc>
      </w:tr>
      <w:tr w:rsidR="00251A1F" w:rsidTr="78DE75DB">
        <w:tc>
          <w:tcPr>
            <w:tcW w:w="4253" w:type="dxa"/>
          </w:tcPr>
          <w:p w:rsidR="00251A1F" w:rsidRPr="00C815F3" w:rsidRDefault="00251A1F" w:rsidP="09129A4B"/>
        </w:tc>
        <w:tc>
          <w:tcPr>
            <w:tcW w:w="6946" w:type="dxa"/>
          </w:tcPr>
          <w:p w:rsidR="00251A1F" w:rsidRPr="00C815F3" w:rsidRDefault="00251A1F" w:rsidP="09129A4B"/>
        </w:tc>
        <w:tc>
          <w:tcPr>
            <w:tcW w:w="5670" w:type="dxa"/>
          </w:tcPr>
          <w:p w:rsidR="00251A1F" w:rsidRPr="00C815F3" w:rsidRDefault="00251A1F" w:rsidP="09129A4B"/>
        </w:tc>
      </w:tr>
      <w:tr w:rsidR="00C815F3" w:rsidRPr="00364E61" w:rsidTr="78DE75DB">
        <w:tc>
          <w:tcPr>
            <w:tcW w:w="16869" w:type="dxa"/>
            <w:gridSpan w:val="3"/>
            <w:shd w:val="clear" w:color="auto" w:fill="F2F2F2" w:themeFill="background1" w:themeFillShade="F2"/>
          </w:tcPr>
          <w:p w:rsidR="00C815F3" w:rsidRPr="00364E61" w:rsidRDefault="78DE75DB" w:rsidP="09129A4B">
            <w:pPr>
              <w:rPr>
                <w:b/>
              </w:rPr>
            </w:pPr>
            <w:r w:rsidRPr="78DE75DB">
              <w:rPr>
                <w:b/>
                <w:bCs/>
                <w:sz w:val="20"/>
                <w:szCs w:val="20"/>
              </w:rPr>
              <w:t xml:space="preserve">Exigences relatives au programme </w:t>
            </w:r>
          </w:p>
        </w:tc>
      </w:tr>
      <w:tr w:rsidR="00251A1F" w:rsidTr="78DE75DB">
        <w:tc>
          <w:tcPr>
            <w:tcW w:w="4253" w:type="dxa"/>
          </w:tcPr>
          <w:p w:rsidR="00251A1F" w:rsidRPr="00C815F3" w:rsidRDefault="00251A1F" w:rsidP="09129A4B"/>
        </w:tc>
        <w:tc>
          <w:tcPr>
            <w:tcW w:w="6946" w:type="dxa"/>
          </w:tcPr>
          <w:p w:rsidR="00251A1F" w:rsidRPr="00C815F3" w:rsidRDefault="00251A1F" w:rsidP="09129A4B"/>
        </w:tc>
        <w:tc>
          <w:tcPr>
            <w:tcW w:w="5670" w:type="dxa"/>
          </w:tcPr>
          <w:p w:rsidR="00251A1F" w:rsidRPr="00C815F3" w:rsidRDefault="00251A1F" w:rsidP="09129A4B"/>
        </w:tc>
      </w:tr>
      <w:tr w:rsidR="00251A1F" w:rsidTr="78DE75DB">
        <w:tc>
          <w:tcPr>
            <w:tcW w:w="4253" w:type="dxa"/>
          </w:tcPr>
          <w:p w:rsidR="00251A1F" w:rsidRPr="00C815F3" w:rsidRDefault="00251A1F" w:rsidP="09129A4B"/>
        </w:tc>
        <w:tc>
          <w:tcPr>
            <w:tcW w:w="6946" w:type="dxa"/>
          </w:tcPr>
          <w:p w:rsidR="00251A1F" w:rsidRPr="00C815F3" w:rsidRDefault="00251A1F" w:rsidP="09129A4B"/>
        </w:tc>
        <w:tc>
          <w:tcPr>
            <w:tcW w:w="5670" w:type="dxa"/>
          </w:tcPr>
          <w:p w:rsidR="00251A1F" w:rsidRPr="00C815F3" w:rsidRDefault="00251A1F" w:rsidP="09129A4B"/>
        </w:tc>
      </w:tr>
    </w:tbl>
    <w:p w:rsidR="00364E61" w:rsidRDefault="78DE75DB" w:rsidP="00364E61">
      <w:pPr>
        <w:spacing w:line="240" w:lineRule="auto"/>
        <w:rPr>
          <w:b/>
        </w:rPr>
      </w:pPr>
      <w:r w:rsidRPr="78DE75DB">
        <w:rPr>
          <w:b/>
          <w:bCs/>
          <w:sz w:val="20"/>
          <w:szCs w:val="20"/>
        </w:rPr>
        <w:t xml:space="preserve">Exigences relatives à la gestion du projet d’approche-programme. </w:t>
      </w:r>
      <w:r w:rsidRPr="78DE75DB">
        <w:rPr>
          <w:sz w:val="20"/>
          <w:szCs w:val="20"/>
        </w:rPr>
        <w:t>Exigences portant sur l’activité 6 du projet d’approche-programme</w:t>
      </w:r>
      <w:r w:rsidRPr="78DE75DB">
        <w:rPr>
          <w:b/>
          <w:bCs/>
          <w:sz w:val="20"/>
          <w:szCs w:val="20"/>
        </w:rPr>
        <w:t xml:space="preserve"> </w:t>
      </w:r>
      <w:r w:rsidRPr="78DE75DB">
        <w:rPr>
          <w:sz w:val="20"/>
          <w:szCs w:val="20"/>
        </w:rPr>
        <w:t>(ex. exigences portant sur la durée du projet d'approche-programme).</w:t>
      </w:r>
    </w:p>
    <w:p w:rsidR="00364E61" w:rsidRDefault="78DE75DB" w:rsidP="00364E61">
      <w:pPr>
        <w:spacing w:line="240" w:lineRule="auto"/>
        <w:rPr>
          <w:b/>
        </w:rPr>
      </w:pPr>
      <w:r w:rsidRPr="78DE75DB">
        <w:rPr>
          <w:b/>
          <w:bCs/>
          <w:sz w:val="20"/>
          <w:szCs w:val="20"/>
        </w:rPr>
        <w:t xml:space="preserve">Exigences relatives au programme. </w:t>
      </w:r>
      <w:r w:rsidRPr="78DE75DB">
        <w:rPr>
          <w:sz w:val="20"/>
          <w:szCs w:val="20"/>
        </w:rPr>
        <w:t>Exigences portant sur les activités 1 à 5 du projet d’approche-programme</w:t>
      </w:r>
      <w:r w:rsidRPr="78DE75DB">
        <w:rPr>
          <w:b/>
          <w:bCs/>
          <w:sz w:val="20"/>
          <w:szCs w:val="20"/>
        </w:rPr>
        <w:t xml:space="preserve"> </w:t>
      </w:r>
      <w:r w:rsidRPr="78DE75DB">
        <w:rPr>
          <w:sz w:val="20"/>
          <w:szCs w:val="20"/>
        </w:rPr>
        <w:t>(ex. exigences portant sur la structure ou les crédits du programme, exigences technologiques ou logistiques du programme, exigences d’évaluation du programme).</w:t>
      </w:r>
    </w:p>
    <w:p w:rsidR="00251A1F" w:rsidRDefault="78DE75DB" w:rsidP="00251A1F">
      <w:pPr>
        <w:spacing w:line="240" w:lineRule="auto"/>
      </w:pPr>
      <w:r w:rsidRPr="78DE75DB">
        <w:rPr>
          <w:b/>
          <w:bCs/>
          <w:sz w:val="20"/>
          <w:szCs w:val="20"/>
        </w:rPr>
        <w:t xml:space="preserve">Source. </w:t>
      </w:r>
      <w:r w:rsidRPr="78DE75DB">
        <w:rPr>
          <w:sz w:val="20"/>
          <w:szCs w:val="20"/>
        </w:rPr>
        <w:t xml:space="preserve">Une source peut être une </w:t>
      </w:r>
      <w:r w:rsidRPr="78DE75DB">
        <w:rPr>
          <w:b/>
          <w:bCs/>
          <w:sz w:val="20"/>
          <w:szCs w:val="20"/>
        </w:rPr>
        <w:t>partie prenante</w:t>
      </w:r>
      <w:r w:rsidRPr="78DE75DB">
        <w:rPr>
          <w:sz w:val="20"/>
          <w:szCs w:val="20"/>
        </w:rPr>
        <w:t xml:space="preserve">, auquel cas précisez la partie prenante à consulter (ex. professeurs du département, représentants du milieu socio-économique, représentants des ordres professionnels, représentants des étudiants). Elle peut aussi être un </w:t>
      </w:r>
      <w:r w:rsidRPr="78DE75DB">
        <w:rPr>
          <w:b/>
          <w:bCs/>
          <w:sz w:val="20"/>
          <w:szCs w:val="20"/>
        </w:rPr>
        <w:t>document</w:t>
      </w:r>
      <w:r w:rsidRPr="78DE75DB">
        <w:rPr>
          <w:sz w:val="20"/>
          <w:szCs w:val="20"/>
        </w:rPr>
        <w:t xml:space="preserve"> : précisez alors le document à consulter (ex. cadres de références ou plans stratégiques institutionnels, exigences nationales de formation) </w:t>
      </w:r>
    </w:p>
    <w:p w:rsidR="000A79AB" w:rsidRDefault="78DE75DB" w:rsidP="00364E61">
      <w:pPr>
        <w:spacing w:line="240" w:lineRule="auto"/>
      </w:pPr>
      <w:r w:rsidRPr="78DE75DB">
        <w:rPr>
          <w:b/>
          <w:bCs/>
          <w:sz w:val="20"/>
          <w:szCs w:val="20"/>
        </w:rPr>
        <w:t>Techniques</w:t>
      </w:r>
      <w:r w:rsidRPr="78DE75DB">
        <w:rPr>
          <w:sz w:val="20"/>
          <w:szCs w:val="20"/>
        </w:rPr>
        <w:t>. Précisez les techniques de consultation (ex. consultations de groupe telles que des ateliers dirigés ou groupes de consultation; consultations individuelles telles que des entretiens ou questionnaires) ou les techniques d'analyse utilisées (ex. analyse des documents, observation).</w:t>
      </w:r>
    </w:p>
    <w:p w:rsidR="00F2325E" w:rsidRDefault="78DE75DB" w:rsidP="00364E61">
      <w:pPr>
        <w:spacing w:line="240" w:lineRule="auto"/>
      </w:pPr>
      <w:r w:rsidRPr="78DE75DB">
        <w:rPr>
          <w:b/>
          <w:bCs/>
          <w:sz w:val="20"/>
          <w:szCs w:val="20"/>
        </w:rPr>
        <w:t>Logistique</w:t>
      </w:r>
      <w:r w:rsidRPr="78DE75DB">
        <w:rPr>
          <w:sz w:val="20"/>
          <w:szCs w:val="20"/>
        </w:rPr>
        <w:t xml:space="preserve">. Décrivez l'organisation de la collecte des exigences (ex. date, matériels utilisés, personnes responsables, nombre de personnes à consulter, sondage papier ou en ligne, numéro de local pour consultation, etc.). </w:t>
      </w:r>
      <w:r w:rsidR="00C815F3" w:rsidRPr="78DE75DB">
        <w:rPr>
          <w:sz w:val="20"/>
          <w:szCs w:val="20"/>
        </w:rPr>
        <w:br w:type="page"/>
      </w:r>
    </w:p>
    <w:p w:rsidR="00AA1620" w:rsidRPr="00176687" w:rsidRDefault="78DE75DB" w:rsidP="00EB7640">
      <w:pPr>
        <w:pStyle w:val="Titre3"/>
      </w:pPr>
      <w:r w:rsidRPr="78DE75DB">
        <w:lastRenderedPageBreak/>
        <w:t>Commentaires</w:t>
      </w:r>
    </w:p>
    <w:p w:rsidR="00AA1620" w:rsidRDefault="78DE75DB" w:rsidP="09129A4B">
      <w:pPr>
        <w:spacing w:line="240" w:lineRule="auto"/>
      </w:pPr>
      <w:r w:rsidRPr="78DE75DB">
        <w:rPr>
          <w:sz w:val="20"/>
          <w:szCs w:val="20"/>
        </w:rPr>
        <w:t>Si vous avez d’autres commentaires, inscrivez-les dans cette section.</w:t>
      </w:r>
    </w:p>
    <w:p w:rsidR="006E2BB5" w:rsidRDefault="006E2BB5" w:rsidP="09129A4B">
      <w:pPr>
        <w:spacing w:line="240" w:lineRule="auto"/>
      </w:pPr>
    </w:p>
    <w:p w:rsidR="005231A3" w:rsidRDefault="005231A3" w:rsidP="09129A4B">
      <w:pPr>
        <w:spacing w:line="240" w:lineRule="auto"/>
      </w:pPr>
    </w:p>
    <w:p w:rsidR="005231A3" w:rsidRDefault="008A167A" w:rsidP="09129A4B">
      <w:pPr>
        <w:tabs>
          <w:tab w:val="left" w:pos="2375"/>
        </w:tabs>
        <w:spacing w:line="240" w:lineRule="auto"/>
      </w:pPr>
      <w:r>
        <w:tab/>
      </w:r>
    </w:p>
    <w:p w:rsidR="005231A3" w:rsidRDefault="005231A3" w:rsidP="09129A4B">
      <w:pPr>
        <w:tabs>
          <w:tab w:val="left" w:pos="7155"/>
        </w:tabs>
        <w:spacing w:line="240" w:lineRule="auto"/>
      </w:pPr>
      <w:r>
        <w:tab/>
      </w:r>
    </w:p>
    <w:p w:rsidR="005231A3" w:rsidRDefault="005231A3" w:rsidP="09129A4B">
      <w:pPr>
        <w:spacing w:line="240" w:lineRule="auto"/>
      </w:pPr>
    </w:p>
    <w:p w:rsidR="005231A3" w:rsidRDefault="005231A3" w:rsidP="09129A4B">
      <w:pPr>
        <w:spacing w:line="240" w:lineRule="auto"/>
      </w:pPr>
    </w:p>
    <w:p w:rsidR="005231A3" w:rsidRDefault="005231A3" w:rsidP="09129A4B">
      <w:pPr>
        <w:spacing w:line="240" w:lineRule="auto"/>
      </w:pPr>
    </w:p>
    <w:p w:rsidR="005231A3" w:rsidRDefault="005231A3" w:rsidP="09129A4B">
      <w:pPr>
        <w:spacing w:line="240" w:lineRule="auto"/>
      </w:pPr>
    </w:p>
    <w:p w:rsidR="005231A3" w:rsidRDefault="005231A3" w:rsidP="09129A4B">
      <w:pPr>
        <w:spacing w:line="240" w:lineRule="auto"/>
      </w:pPr>
    </w:p>
    <w:p w:rsidR="005231A3" w:rsidRDefault="005231A3" w:rsidP="09129A4B">
      <w:pPr>
        <w:spacing w:line="240" w:lineRule="auto"/>
      </w:pPr>
    </w:p>
    <w:p w:rsidR="005231A3" w:rsidRDefault="005231A3" w:rsidP="09129A4B">
      <w:pPr>
        <w:spacing w:line="240" w:lineRule="auto"/>
      </w:pPr>
    </w:p>
    <w:p w:rsidR="00F65340" w:rsidRDefault="00F65340" w:rsidP="09129A4B">
      <w:pPr>
        <w:spacing w:line="240" w:lineRule="auto"/>
      </w:pPr>
    </w:p>
    <w:p w:rsidR="00F65340" w:rsidRDefault="00F65340" w:rsidP="09129A4B">
      <w:pPr>
        <w:spacing w:line="240" w:lineRule="auto"/>
      </w:pPr>
    </w:p>
    <w:p w:rsidR="00F65340" w:rsidRDefault="00F65340" w:rsidP="09129A4B">
      <w:pPr>
        <w:spacing w:line="240" w:lineRule="auto"/>
      </w:pPr>
    </w:p>
    <w:p w:rsidR="00F65340" w:rsidRDefault="00F65340" w:rsidP="09129A4B">
      <w:pPr>
        <w:spacing w:line="240" w:lineRule="auto"/>
      </w:pPr>
    </w:p>
    <w:p w:rsidR="00EB7640" w:rsidRDefault="00EB7640" w:rsidP="09129A4B">
      <w:pPr>
        <w:spacing w:line="240" w:lineRule="auto"/>
      </w:pPr>
    </w:p>
    <w:p w:rsidR="00FB3AE5" w:rsidRPr="00792BBD" w:rsidRDefault="78DE75DB" w:rsidP="00FB3AE5">
      <w:pPr>
        <w:spacing w:before="0" w:after="0" w:line="240" w:lineRule="auto"/>
        <w:rPr>
          <w:sz w:val="20"/>
          <w:szCs w:val="20"/>
        </w:rPr>
      </w:pPr>
      <w:r w:rsidRPr="78DE75DB">
        <w:rPr>
          <w:sz w:val="20"/>
          <w:szCs w:val="20"/>
        </w:rPr>
        <w:t>____________________________________________</w:t>
      </w:r>
    </w:p>
    <w:p w:rsidR="00FB3AE5" w:rsidRPr="00792BBD" w:rsidRDefault="00FB3AE5" w:rsidP="00FB3AE5">
      <w:pPr>
        <w:spacing w:before="0" w:after="0" w:line="240" w:lineRule="auto"/>
        <w:rPr>
          <w:sz w:val="20"/>
          <w:szCs w:val="20"/>
        </w:rPr>
      </w:pPr>
      <w:r w:rsidRPr="00792BBD">
        <w:rPr>
          <w:noProof/>
          <w:sz w:val="20"/>
          <w:szCs w:val="20"/>
          <w:lang w:eastAsia="fr-CA"/>
        </w:rPr>
        <w:drawing>
          <wp:inline distT="0" distB="0" distL="0" distR="0">
            <wp:extent cx="790575" cy="278499"/>
            <wp:effectExtent l="19050" t="0" r="9525" b="0"/>
            <wp:docPr id="1" name="Image 1" descr="88x3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x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03" cy="2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BBD">
        <w:rPr>
          <w:sz w:val="20"/>
          <w:szCs w:val="20"/>
        </w:rPr>
        <w:t xml:space="preserve">Le contenu de ce document est diffusé sous la licence </w:t>
      </w:r>
      <w:proofErr w:type="spellStart"/>
      <w:r w:rsidRPr="00792BBD">
        <w:rPr>
          <w:sz w:val="20"/>
          <w:szCs w:val="20"/>
        </w:rPr>
        <w:t>Creative</w:t>
      </w:r>
      <w:proofErr w:type="spellEnd"/>
      <w:r w:rsidRPr="00792BBD">
        <w:rPr>
          <w:sz w:val="20"/>
          <w:szCs w:val="20"/>
        </w:rPr>
        <w:t xml:space="preserve"> Commons </w:t>
      </w:r>
      <w:hyperlink r:id="rId11" w:history="1">
        <w:r w:rsidRPr="00792BBD">
          <w:rPr>
            <w:rStyle w:val="Lienhypertexte"/>
            <w:sz w:val="20"/>
            <w:szCs w:val="20"/>
          </w:rPr>
          <w:t>Attribution - Pas d’Utilisation Commerciale - Partage dans les Mêmes Conditions 3.0</w:t>
        </w:r>
      </w:hyperlink>
      <w:r w:rsidRPr="00792BBD">
        <w:rPr>
          <w:sz w:val="20"/>
          <w:szCs w:val="20"/>
        </w:rPr>
        <w:t xml:space="preserve">. </w:t>
      </w:r>
    </w:p>
    <w:p w:rsidR="00FB3AE5" w:rsidRPr="00792BBD" w:rsidRDefault="78DE75DB" w:rsidP="00FB3AE5">
      <w:pPr>
        <w:spacing w:before="0" w:after="0" w:line="240" w:lineRule="auto"/>
        <w:rPr>
          <w:sz w:val="20"/>
          <w:szCs w:val="20"/>
        </w:rPr>
      </w:pPr>
      <w:r w:rsidRPr="78DE75DB">
        <w:rPr>
          <w:sz w:val="20"/>
          <w:szCs w:val="20"/>
        </w:rPr>
        <w:t>Les autorisations au-delà du champ de cette licence peuvent être obtenues auprès de l'</w:t>
      </w:r>
      <w:hyperlink r:id="rId12">
        <w:r w:rsidRPr="78DE75DB">
          <w:rPr>
            <w:rStyle w:val="Lienhypertexte"/>
            <w:sz w:val="20"/>
            <w:szCs w:val="20"/>
          </w:rPr>
          <w:t>équipe du projet MAPES</w:t>
        </w:r>
      </w:hyperlink>
      <w:r w:rsidRPr="78DE75DB">
        <w:rPr>
          <w:sz w:val="20"/>
          <w:szCs w:val="20"/>
        </w:rPr>
        <w:t xml:space="preserve">. </w:t>
      </w:r>
    </w:p>
    <w:p w:rsidR="00FB3AE5" w:rsidRPr="00792BBD" w:rsidRDefault="78DE75DB" w:rsidP="00FB3AE5">
      <w:pPr>
        <w:spacing w:before="0" w:after="0" w:line="240" w:lineRule="auto"/>
        <w:rPr>
          <w:sz w:val="20"/>
          <w:szCs w:val="20"/>
        </w:rPr>
      </w:pPr>
      <w:r w:rsidRPr="78DE75DB">
        <w:rPr>
          <w:sz w:val="20"/>
          <w:szCs w:val="20"/>
        </w:rPr>
        <w:t>Le projet MAPES a été financé par le Fonds de développement académique du réseau de l’Université du Québec.</w:t>
      </w:r>
    </w:p>
    <w:p w:rsidR="004B2F87" w:rsidRPr="00FB3AE5" w:rsidRDefault="78DE75DB" w:rsidP="00FB3AE5">
      <w:pPr>
        <w:spacing w:before="0" w:after="0" w:line="240" w:lineRule="auto"/>
        <w:rPr>
          <w:i/>
          <w:sz w:val="20"/>
          <w:szCs w:val="20"/>
        </w:rPr>
      </w:pPr>
      <w:r w:rsidRPr="78DE75DB">
        <w:rPr>
          <w:sz w:val="20"/>
          <w:szCs w:val="20"/>
        </w:rPr>
        <w:t>____________________________________________</w:t>
      </w:r>
    </w:p>
    <w:sectPr w:rsidR="004B2F87" w:rsidRPr="00FB3AE5" w:rsidSect="00755F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0160" w:h="12240" w:orient="landscape" w:code="5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71" w:rsidRDefault="00064E71" w:rsidP="00176687">
      <w:r>
        <w:separator/>
      </w:r>
    </w:p>
  </w:endnote>
  <w:endnote w:type="continuationSeparator" w:id="0">
    <w:p w:rsidR="00064E71" w:rsidRDefault="00064E71" w:rsidP="001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8" w:rsidRDefault="00CA75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4A034409" w:rsidRDefault="008B4911" w:rsidP="4A034409">
    <w:pPr>
      <w:pStyle w:val="Pieddepage"/>
      <w:jc w:val="center"/>
    </w:pPr>
    <w:r>
      <w:fldChar w:fldCharType="begin"/>
    </w:r>
    <w:r w:rsidR="4A034409">
      <w:instrText>PAGE</w:instrText>
    </w:r>
    <w:r>
      <w:fldChar w:fldCharType="separate"/>
    </w:r>
    <w:r w:rsidR="004C080D">
      <w:rPr>
        <w:noProof/>
      </w:rPr>
      <w:t>1</w:t>
    </w:r>
    <w:r>
      <w:fldChar w:fldCharType="end"/>
    </w:r>
  </w:p>
  <w:sdt>
    <w:sdtPr>
      <w:id w:val="783608676"/>
      <w:docPartObj>
        <w:docPartGallery w:val="Page Numbers (Bottom of Page)"/>
        <w:docPartUnique/>
      </w:docPartObj>
    </w:sdtPr>
    <w:sdtEndPr/>
    <w:sdtContent>
      <w:p w:rsidR="00DD6BD4" w:rsidRDefault="00064E71">
        <w:pPr>
          <w:pStyle w:val="Pieddepage"/>
          <w:jc w:val="right"/>
        </w:pPr>
      </w:p>
    </w:sdtContent>
  </w:sdt>
  <w:p w:rsidR="00DD6BD4" w:rsidRDefault="00DD6B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8" w:rsidRDefault="00CA75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71" w:rsidRDefault="00064E71" w:rsidP="00176687">
      <w:r>
        <w:separator/>
      </w:r>
    </w:p>
  </w:footnote>
  <w:footnote w:type="continuationSeparator" w:id="0">
    <w:p w:rsidR="00064E71" w:rsidRDefault="00064E71" w:rsidP="0017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8" w:rsidRDefault="00CA75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03"/>
      <w:gridCol w:w="6393"/>
    </w:tblGrid>
    <w:tr w:rsidR="00641CB3" w:rsidRPr="00131135" w:rsidTr="00AD1E65">
      <w:tc>
        <w:tcPr>
          <w:tcW w:w="3173" w:type="pct"/>
          <w:vAlign w:val="center"/>
        </w:tcPr>
        <w:p w:rsidR="00641CB3" w:rsidRPr="00131135" w:rsidRDefault="00DE5995" w:rsidP="00DC500A">
          <w:pPr>
            <w:pStyle w:val="En-tte"/>
          </w:pPr>
          <w:r>
            <w:t>Gabarit G/6.2.1-1</w:t>
          </w:r>
          <w:r w:rsidR="00DC500A">
            <w:t xml:space="preserve"> – Plan de collecte des exigences du projet d'approche-programme </w:t>
          </w:r>
        </w:p>
      </w:tc>
      <w:tc>
        <w:tcPr>
          <w:tcW w:w="1827" w:type="pct"/>
        </w:tcPr>
        <w:p w:rsidR="00641CB3" w:rsidRPr="00131135" w:rsidRDefault="00641CB3" w:rsidP="00AD1E65">
          <w:pPr>
            <w:pStyle w:val="En-tte"/>
            <w:ind w:left="1416"/>
            <w:jc w:val="right"/>
          </w:pPr>
          <w:r w:rsidRPr="00131135">
            <w:rPr>
              <w:noProof/>
              <w:lang w:eastAsia="fr-CA"/>
            </w:rPr>
            <w:drawing>
              <wp:inline distT="0" distB="0" distL="0" distR="0">
                <wp:extent cx="1800659" cy="480592"/>
                <wp:effectExtent l="19050" t="0" r="9091" b="0"/>
                <wp:docPr id="8" name="Image 1" descr="Mapes_logo_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pes_logo_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898" cy="4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1CB3" w:rsidRPr="00641CB3" w:rsidRDefault="00641CB3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8" w:rsidRDefault="00CA75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2D40"/>
    <w:multiLevelType w:val="hybridMultilevel"/>
    <w:tmpl w:val="0CC64E76"/>
    <w:lvl w:ilvl="0" w:tplc="F01C156C">
      <w:start w:val="601"/>
      <w:numFmt w:val="bullet"/>
      <w:lvlText w:val="-"/>
      <w:lvlJc w:val="left"/>
      <w:pPr>
        <w:ind w:left="1068" w:hanging="360"/>
      </w:pPr>
      <w:rPr>
        <w:rFonts w:ascii="Constantia" w:eastAsiaTheme="minorHAnsi" w:hAnsi="Constant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CF9"/>
    <w:rsid w:val="00007B8D"/>
    <w:rsid w:val="000220A1"/>
    <w:rsid w:val="00031CBA"/>
    <w:rsid w:val="00041A5B"/>
    <w:rsid w:val="000609FF"/>
    <w:rsid w:val="00064E71"/>
    <w:rsid w:val="00083C37"/>
    <w:rsid w:val="00086A33"/>
    <w:rsid w:val="00097277"/>
    <w:rsid w:val="000A1855"/>
    <w:rsid w:val="000A79AB"/>
    <w:rsid w:val="000D2B4B"/>
    <w:rsid w:val="000F5D7F"/>
    <w:rsid w:val="00102D68"/>
    <w:rsid w:val="0012399A"/>
    <w:rsid w:val="00131135"/>
    <w:rsid w:val="00137200"/>
    <w:rsid w:val="0014111B"/>
    <w:rsid w:val="00150583"/>
    <w:rsid w:val="00176687"/>
    <w:rsid w:val="00187D30"/>
    <w:rsid w:val="00195E9B"/>
    <w:rsid w:val="001B5D7C"/>
    <w:rsid w:val="001C0584"/>
    <w:rsid w:val="001D2503"/>
    <w:rsid w:val="001F0924"/>
    <w:rsid w:val="0022797A"/>
    <w:rsid w:val="00233CD8"/>
    <w:rsid w:val="00240F82"/>
    <w:rsid w:val="00251A1F"/>
    <w:rsid w:val="002669A9"/>
    <w:rsid w:val="002868BB"/>
    <w:rsid w:val="002924C4"/>
    <w:rsid w:val="00295C62"/>
    <w:rsid w:val="002B3865"/>
    <w:rsid w:val="002B40B0"/>
    <w:rsid w:val="002D3A34"/>
    <w:rsid w:val="002E35BE"/>
    <w:rsid w:val="00304757"/>
    <w:rsid w:val="0031539C"/>
    <w:rsid w:val="0031766F"/>
    <w:rsid w:val="003361F1"/>
    <w:rsid w:val="0034739C"/>
    <w:rsid w:val="00354CC9"/>
    <w:rsid w:val="00364E61"/>
    <w:rsid w:val="00366900"/>
    <w:rsid w:val="003700DC"/>
    <w:rsid w:val="003974D3"/>
    <w:rsid w:val="003978AB"/>
    <w:rsid w:val="003B46C9"/>
    <w:rsid w:val="003B5A4E"/>
    <w:rsid w:val="003D4491"/>
    <w:rsid w:val="003D4AF4"/>
    <w:rsid w:val="0040232F"/>
    <w:rsid w:val="004201CB"/>
    <w:rsid w:val="00420396"/>
    <w:rsid w:val="00444B17"/>
    <w:rsid w:val="004568C0"/>
    <w:rsid w:val="004620F1"/>
    <w:rsid w:val="00462DAE"/>
    <w:rsid w:val="00493F50"/>
    <w:rsid w:val="004A03F3"/>
    <w:rsid w:val="004B0170"/>
    <w:rsid w:val="004B2F87"/>
    <w:rsid w:val="004C080D"/>
    <w:rsid w:val="004D13FB"/>
    <w:rsid w:val="004F5046"/>
    <w:rsid w:val="005231A3"/>
    <w:rsid w:val="005238A1"/>
    <w:rsid w:val="005249A5"/>
    <w:rsid w:val="00524BA3"/>
    <w:rsid w:val="005267CA"/>
    <w:rsid w:val="005561E0"/>
    <w:rsid w:val="0059409C"/>
    <w:rsid w:val="005A601E"/>
    <w:rsid w:val="005C077A"/>
    <w:rsid w:val="005C2275"/>
    <w:rsid w:val="005D13FA"/>
    <w:rsid w:val="005E0D85"/>
    <w:rsid w:val="005F5E1C"/>
    <w:rsid w:val="006025AD"/>
    <w:rsid w:val="00610400"/>
    <w:rsid w:val="00613548"/>
    <w:rsid w:val="00641CB3"/>
    <w:rsid w:val="00644EEC"/>
    <w:rsid w:val="00664ECD"/>
    <w:rsid w:val="006712BF"/>
    <w:rsid w:val="00682A94"/>
    <w:rsid w:val="00686771"/>
    <w:rsid w:val="006B39E7"/>
    <w:rsid w:val="006C3CDD"/>
    <w:rsid w:val="006D0C5B"/>
    <w:rsid w:val="006D359A"/>
    <w:rsid w:val="006E20D2"/>
    <w:rsid w:val="006E2BB5"/>
    <w:rsid w:val="006E759B"/>
    <w:rsid w:val="00731AB5"/>
    <w:rsid w:val="00734CB4"/>
    <w:rsid w:val="00750998"/>
    <w:rsid w:val="00755F15"/>
    <w:rsid w:val="007713B5"/>
    <w:rsid w:val="007911CD"/>
    <w:rsid w:val="007B3D62"/>
    <w:rsid w:val="007B6271"/>
    <w:rsid w:val="007D3CF9"/>
    <w:rsid w:val="007F573C"/>
    <w:rsid w:val="008060F6"/>
    <w:rsid w:val="00813A82"/>
    <w:rsid w:val="00825EA2"/>
    <w:rsid w:val="00830DAC"/>
    <w:rsid w:val="008442F3"/>
    <w:rsid w:val="0085025F"/>
    <w:rsid w:val="00851B86"/>
    <w:rsid w:val="0087027D"/>
    <w:rsid w:val="00884273"/>
    <w:rsid w:val="00884D4E"/>
    <w:rsid w:val="008A167A"/>
    <w:rsid w:val="008B212F"/>
    <w:rsid w:val="008B4911"/>
    <w:rsid w:val="008C36D6"/>
    <w:rsid w:val="008C46CF"/>
    <w:rsid w:val="008E3C51"/>
    <w:rsid w:val="00905ABE"/>
    <w:rsid w:val="009261B1"/>
    <w:rsid w:val="009469C7"/>
    <w:rsid w:val="0095518B"/>
    <w:rsid w:val="00963A48"/>
    <w:rsid w:val="00984027"/>
    <w:rsid w:val="00994E31"/>
    <w:rsid w:val="009A50CD"/>
    <w:rsid w:val="009E4B1C"/>
    <w:rsid w:val="009F047E"/>
    <w:rsid w:val="00A04644"/>
    <w:rsid w:val="00A205FF"/>
    <w:rsid w:val="00A2646E"/>
    <w:rsid w:val="00A523BA"/>
    <w:rsid w:val="00A577DB"/>
    <w:rsid w:val="00AA1620"/>
    <w:rsid w:val="00AA6214"/>
    <w:rsid w:val="00AB0044"/>
    <w:rsid w:val="00AC55A0"/>
    <w:rsid w:val="00AD2B65"/>
    <w:rsid w:val="00AD58BB"/>
    <w:rsid w:val="00AE7064"/>
    <w:rsid w:val="00B14962"/>
    <w:rsid w:val="00B27E96"/>
    <w:rsid w:val="00B3405F"/>
    <w:rsid w:val="00B5719A"/>
    <w:rsid w:val="00B63C42"/>
    <w:rsid w:val="00B80A46"/>
    <w:rsid w:val="00B91D36"/>
    <w:rsid w:val="00BA609D"/>
    <w:rsid w:val="00BB214C"/>
    <w:rsid w:val="00BB516B"/>
    <w:rsid w:val="00BB6E29"/>
    <w:rsid w:val="00BD141E"/>
    <w:rsid w:val="00BF7D77"/>
    <w:rsid w:val="00C23A7C"/>
    <w:rsid w:val="00C32E26"/>
    <w:rsid w:val="00C51E96"/>
    <w:rsid w:val="00C64952"/>
    <w:rsid w:val="00C703F5"/>
    <w:rsid w:val="00C72AA7"/>
    <w:rsid w:val="00C77E04"/>
    <w:rsid w:val="00C8137C"/>
    <w:rsid w:val="00C815F3"/>
    <w:rsid w:val="00CA23B9"/>
    <w:rsid w:val="00CA75D8"/>
    <w:rsid w:val="00CE3989"/>
    <w:rsid w:val="00CF4B50"/>
    <w:rsid w:val="00D24FA0"/>
    <w:rsid w:val="00D31446"/>
    <w:rsid w:val="00D34241"/>
    <w:rsid w:val="00D360A5"/>
    <w:rsid w:val="00D45655"/>
    <w:rsid w:val="00D757F9"/>
    <w:rsid w:val="00D95428"/>
    <w:rsid w:val="00DC500A"/>
    <w:rsid w:val="00DD6424"/>
    <w:rsid w:val="00DD6BD4"/>
    <w:rsid w:val="00DE5995"/>
    <w:rsid w:val="00E07304"/>
    <w:rsid w:val="00E07976"/>
    <w:rsid w:val="00E1773C"/>
    <w:rsid w:val="00E234F5"/>
    <w:rsid w:val="00E80581"/>
    <w:rsid w:val="00E93C17"/>
    <w:rsid w:val="00EA0E29"/>
    <w:rsid w:val="00EA10E1"/>
    <w:rsid w:val="00EB7640"/>
    <w:rsid w:val="00ED39F3"/>
    <w:rsid w:val="00EE3F65"/>
    <w:rsid w:val="00EF6518"/>
    <w:rsid w:val="00F0596E"/>
    <w:rsid w:val="00F13FB6"/>
    <w:rsid w:val="00F2325E"/>
    <w:rsid w:val="00F36DB8"/>
    <w:rsid w:val="00F44168"/>
    <w:rsid w:val="00F65340"/>
    <w:rsid w:val="00F702B4"/>
    <w:rsid w:val="00F71EAF"/>
    <w:rsid w:val="00F95AED"/>
    <w:rsid w:val="00FB3AE5"/>
    <w:rsid w:val="00FC2E24"/>
    <w:rsid w:val="00FE2588"/>
    <w:rsid w:val="09129A4B"/>
    <w:rsid w:val="4A034409"/>
    <w:rsid w:val="78D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B3"/>
    <w:pPr>
      <w:spacing w:before="120" w:after="120"/>
      <w:jc w:val="both"/>
    </w:pPr>
    <w:rPr>
      <w:rFonts w:ascii="Constantia" w:hAnsi="Constantia"/>
    </w:rPr>
  </w:style>
  <w:style w:type="paragraph" w:styleId="Titre1">
    <w:name w:val="heading 1"/>
    <w:aliases w:val="Titre 1 (Titre Gabarit)"/>
    <w:basedOn w:val="Normal"/>
    <w:next w:val="Normal"/>
    <w:link w:val="Titre1Car"/>
    <w:uiPriority w:val="9"/>
    <w:qFormat/>
    <w:rsid w:val="00524BA3"/>
    <w:pPr>
      <w:spacing w:before="480" w:after="240"/>
      <w:outlineLvl w:val="0"/>
    </w:pPr>
    <w:rPr>
      <w:caps/>
      <w:sz w:val="28"/>
      <w:szCs w:val="26"/>
    </w:rPr>
  </w:style>
  <w:style w:type="paragraph" w:styleId="Titre3">
    <w:name w:val="heading 3"/>
    <w:aliases w:val="(Section)"/>
    <w:basedOn w:val="Normal"/>
    <w:next w:val="Normal"/>
    <w:link w:val="Titre3Car"/>
    <w:uiPriority w:val="9"/>
    <w:unhideWhenUsed/>
    <w:qFormat/>
    <w:rsid w:val="00EB7640"/>
    <w:pPr>
      <w:keepNext/>
      <w:keepLines/>
      <w:pBdr>
        <w:left w:val="single" w:sz="4" w:space="4" w:color="auto"/>
        <w:bottom w:val="single" w:sz="4" w:space="1" w:color="auto"/>
      </w:pBdr>
      <w:spacing w:after="360" w:line="240" w:lineRule="auto"/>
      <w:outlineLvl w:val="2"/>
    </w:pPr>
    <w:rPr>
      <w:rFonts w:eastAsiaTheme="majorEastAsia" w:cstheme="majorBidi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6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66F"/>
  </w:style>
  <w:style w:type="paragraph" w:styleId="Pieddepage">
    <w:name w:val="footer"/>
    <w:basedOn w:val="Normal"/>
    <w:link w:val="Pieddepag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66F"/>
  </w:style>
  <w:style w:type="paragraph" w:styleId="Paragraphedeliste">
    <w:name w:val="List Paragraph"/>
    <w:aliases w:val="Paragraphe de liste (Gabarit)"/>
    <w:basedOn w:val="Normal"/>
    <w:uiPriority w:val="34"/>
    <w:qFormat/>
    <w:rsid w:val="00176687"/>
    <w:pPr>
      <w:ind w:left="426"/>
    </w:pPr>
  </w:style>
  <w:style w:type="character" w:customStyle="1" w:styleId="Titre3Car">
    <w:name w:val="Titre 3 Car"/>
    <w:aliases w:val="(Section) Car"/>
    <w:basedOn w:val="Policepardfaut"/>
    <w:link w:val="Titre3"/>
    <w:uiPriority w:val="9"/>
    <w:rsid w:val="00EB7640"/>
    <w:rPr>
      <w:rFonts w:ascii="Constantia" w:eastAsiaTheme="majorEastAsia" w:hAnsi="Constantia" w:cstheme="majorBidi"/>
      <w:b/>
      <w:bCs/>
      <w:szCs w:val="20"/>
    </w:rPr>
  </w:style>
  <w:style w:type="character" w:styleId="Textedelespacerserv">
    <w:name w:val="Placeholder Text"/>
    <w:basedOn w:val="Policepardfaut"/>
    <w:uiPriority w:val="99"/>
    <w:semiHidden/>
    <w:rsid w:val="00AD2B65"/>
    <w:rPr>
      <w:color w:val="808080"/>
    </w:rPr>
  </w:style>
  <w:style w:type="character" w:customStyle="1" w:styleId="Titre1Car">
    <w:name w:val="Titre 1 Car"/>
    <w:aliases w:val="Titre 1 (Titre Gabarit) Car"/>
    <w:basedOn w:val="Policepardfaut"/>
    <w:link w:val="Titre1"/>
    <w:uiPriority w:val="9"/>
    <w:rsid w:val="00524BA3"/>
    <w:rPr>
      <w:rFonts w:ascii="Constantia" w:hAnsi="Constantia"/>
      <w:caps/>
      <w:sz w:val="28"/>
      <w:szCs w:val="26"/>
    </w:rPr>
  </w:style>
  <w:style w:type="paragraph" w:styleId="Lgende">
    <w:name w:val="caption"/>
    <w:aliases w:val="(Tableau ou figure)"/>
    <w:basedOn w:val="Normal"/>
    <w:next w:val="Normal"/>
    <w:uiPriority w:val="35"/>
    <w:unhideWhenUsed/>
    <w:qFormat/>
    <w:rsid w:val="00731AB5"/>
    <w:pPr>
      <w:spacing w:before="240" w:after="0"/>
      <w:jc w:val="center"/>
    </w:pPr>
    <w:rPr>
      <w:b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86A33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4C4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4C4"/>
    <w:rPr>
      <w:rFonts w:ascii="Constantia" w:hAnsi="Constant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24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B2F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F8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15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5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15F3"/>
    <w:rPr>
      <w:rFonts w:ascii="Constantia" w:hAnsi="Constant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5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5F3"/>
    <w:rPr>
      <w:rFonts w:ascii="Constantia" w:hAnsi="Constant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B3"/>
    <w:pPr>
      <w:spacing w:before="120" w:after="120"/>
      <w:jc w:val="both"/>
    </w:pPr>
    <w:rPr>
      <w:rFonts w:ascii="Constantia" w:hAnsi="Constantia"/>
    </w:rPr>
  </w:style>
  <w:style w:type="paragraph" w:styleId="Titre1">
    <w:name w:val="heading 1"/>
    <w:aliases w:val="Titre 1 (Titre Gabarit)"/>
    <w:basedOn w:val="Normal"/>
    <w:next w:val="Normal"/>
    <w:link w:val="Titre1Car"/>
    <w:uiPriority w:val="9"/>
    <w:qFormat/>
    <w:rsid w:val="00524BA3"/>
    <w:pPr>
      <w:spacing w:before="480" w:after="240"/>
      <w:outlineLvl w:val="0"/>
    </w:pPr>
    <w:rPr>
      <w:caps/>
      <w:sz w:val="28"/>
      <w:szCs w:val="26"/>
    </w:rPr>
  </w:style>
  <w:style w:type="paragraph" w:styleId="Titre3">
    <w:name w:val="heading 3"/>
    <w:aliases w:val="(Section)"/>
    <w:basedOn w:val="Normal"/>
    <w:next w:val="Normal"/>
    <w:link w:val="Titre3Car"/>
    <w:uiPriority w:val="9"/>
    <w:unhideWhenUsed/>
    <w:qFormat/>
    <w:rsid w:val="00A2646E"/>
    <w:pPr>
      <w:keepNext/>
      <w:keepLines/>
      <w:pBdr>
        <w:left w:val="single" w:sz="4" w:space="4" w:color="auto"/>
        <w:bottom w:val="single" w:sz="4" w:space="1" w:color="auto"/>
      </w:pBdr>
      <w:spacing w:after="36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6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66F"/>
  </w:style>
  <w:style w:type="paragraph" w:styleId="Pieddepage">
    <w:name w:val="footer"/>
    <w:basedOn w:val="Normal"/>
    <w:link w:val="Pieddepag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66F"/>
  </w:style>
  <w:style w:type="paragraph" w:styleId="Paragraphedeliste">
    <w:name w:val="List Paragraph"/>
    <w:aliases w:val="Paragraphe de liste (Gabarit)"/>
    <w:basedOn w:val="Normal"/>
    <w:uiPriority w:val="34"/>
    <w:qFormat/>
    <w:rsid w:val="00176687"/>
    <w:pPr>
      <w:ind w:left="426"/>
    </w:pPr>
  </w:style>
  <w:style w:type="character" w:customStyle="1" w:styleId="Titre3Car">
    <w:name w:val="Titre 3 Car"/>
    <w:aliases w:val="(Section) Car"/>
    <w:basedOn w:val="Policepardfaut"/>
    <w:link w:val="Titre3"/>
    <w:uiPriority w:val="9"/>
    <w:rsid w:val="00A2646E"/>
    <w:rPr>
      <w:rFonts w:ascii="Constantia" w:eastAsiaTheme="majorEastAsia" w:hAnsi="Constantia" w:cstheme="majorBidi"/>
      <w:bCs/>
      <w:sz w:val="28"/>
      <w:szCs w:val="26"/>
    </w:rPr>
  </w:style>
  <w:style w:type="character" w:styleId="Textedelespacerserv">
    <w:name w:val="Placeholder Text"/>
    <w:basedOn w:val="Policepardfaut"/>
    <w:uiPriority w:val="99"/>
    <w:semiHidden/>
    <w:rsid w:val="00AD2B65"/>
    <w:rPr>
      <w:color w:val="808080"/>
    </w:rPr>
  </w:style>
  <w:style w:type="character" w:customStyle="1" w:styleId="Titre1Car">
    <w:name w:val="Titre 1 Car"/>
    <w:aliases w:val="Titre 1 (Titre Gabarit) Car"/>
    <w:basedOn w:val="Policepardfaut"/>
    <w:link w:val="Titre1"/>
    <w:uiPriority w:val="9"/>
    <w:rsid w:val="00524BA3"/>
    <w:rPr>
      <w:rFonts w:ascii="Constantia" w:hAnsi="Constantia"/>
      <w:caps/>
      <w:sz w:val="28"/>
      <w:szCs w:val="26"/>
    </w:rPr>
  </w:style>
  <w:style w:type="paragraph" w:styleId="Lgende">
    <w:name w:val="caption"/>
    <w:aliases w:val="(Tableau ou figure)"/>
    <w:basedOn w:val="Normal"/>
    <w:next w:val="Normal"/>
    <w:uiPriority w:val="35"/>
    <w:unhideWhenUsed/>
    <w:qFormat/>
    <w:rsid w:val="00731AB5"/>
    <w:pPr>
      <w:spacing w:before="240" w:after="0"/>
      <w:jc w:val="center"/>
    </w:pPr>
    <w:rPr>
      <w:b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86A33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4C4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4C4"/>
    <w:rPr>
      <w:rFonts w:ascii="Constantia" w:hAnsi="Constant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24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B2F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F8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15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5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15F3"/>
    <w:rPr>
      <w:rFonts w:ascii="Constantia" w:hAnsi="Constant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5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5F3"/>
    <w:rPr>
      <w:rFonts w:ascii="Constantia" w:hAnsi="Constant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agogie.uquebec.ca/portail/approche-programme/a-propos-du-projet-mapes/equipe-du-projet-map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nc-sa/3.0/deed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-sa/3.0/deed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542B-9C3E-4822-9A99-4423D2FF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drogozan</dc:creator>
  <cp:lastModifiedBy>josianne</cp:lastModifiedBy>
  <cp:revision>17</cp:revision>
  <dcterms:created xsi:type="dcterms:W3CDTF">2015-07-17T21:01:00Z</dcterms:created>
  <dcterms:modified xsi:type="dcterms:W3CDTF">2015-08-16T15:45:00Z</dcterms:modified>
</cp:coreProperties>
</file>